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3E" w:rsidRDefault="00FC2F3E" w:rsidP="00FC2F3E">
      <w:pPr>
        <w:pStyle w:val="c6"/>
        <w:shd w:val="clear" w:color="auto" w:fill="FFFFFF"/>
        <w:spacing w:before="0" w:beforeAutospacing="0" w:after="0" w:afterAutospacing="0"/>
        <w:ind w:left="1286"/>
        <w:jc w:val="center"/>
        <w:rPr>
          <w:rFonts w:ascii="Arial" w:hAnsi="Arial" w:cs="Arial"/>
          <w:color w:val="000000"/>
          <w:sz w:val="22"/>
          <w:szCs w:val="22"/>
        </w:rPr>
      </w:pPr>
      <w:r>
        <w:rPr>
          <w:rStyle w:val="c5"/>
          <w:b/>
          <w:bCs/>
          <w:color w:val="000000"/>
          <w:sz w:val="28"/>
          <w:szCs w:val="28"/>
        </w:rPr>
        <w:t>Особенности социально - личностного развития детей раннего возраста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Ранний возраст –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развитие предметной деятельности;</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 xml:space="preserve">развитие общения </w:t>
      </w:r>
      <w:proofErr w:type="gramStart"/>
      <w:r>
        <w:rPr>
          <w:rStyle w:val="c0"/>
          <w:color w:val="000000"/>
          <w:sz w:val="28"/>
          <w:szCs w:val="28"/>
        </w:rPr>
        <w:t>со</w:t>
      </w:r>
      <w:proofErr w:type="gramEnd"/>
      <w:r>
        <w:rPr>
          <w:rStyle w:val="c0"/>
          <w:color w:val="000000"/>
          <w:sz w:val="28"/>
          <w:szCs w:val="28"/>
        </w:rPr>
        <w:t xml:space="preserve"> взрослыми;</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развитие речи;</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развитие игры;</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приобщение к разным видам художественно-эстетической деятельности;</w:t>
      </w:r>
    </w:p>
    <w:p w:rsidR="00FC2F3E" w:rsidRDefault="00FC2F3E" w:rsidP="00FC2F3E">
      <w:pPr>
        <w:pStyle w:val="c2"/>
        <w:shd w:val="clear" w:color="auto" w:fill="FFFFFF"/>
        <w:spacing w:before="0" w:beforeAutospacing="0" w:after="0" w:afterAutospacing="0"/>
        <w:ind w:left="720" w:hanging="360"/>
        <w:jc w:val="both"/>
        <w:rPr>
          <w:rFonts w:ascii="Arial" w:hAnsi="Arial" w:cs="Arial"/>
          <w:color w:val="000000"/>
          <w:sz w:val="22"/>
          <w:szCs w:val="22"/>
        </w:rPr>
      </w:pPr>
      <w:r>
        <w:rPr>
          <w:rStyle w:val="c0"/>
          <w:color w:val="000000"/>
          <w:sz w:val="28"/>
          <w:szCs w:val="28"/>
        </w:rPr>
        <w:t>развитие общения со сверстниками, физическое развитие и развитие личности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Это 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Социальное развитие ребенка начинается уже в первые недели и месяцы его жизни. Беспомощность новорожденного является безусловной предпосылкой его обращенности к окружающим людям. Благополучие ребенка в последующие годы, в том числе и в школьные, во многом зависит от того, насколько успешным оказался его ранний социальный опыт.</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Под</w:t>
      </w:r>
      <w:r>
        <w:rPr>
          <w:rStyle w:val="c0"/>
          <w:i/>
          <w:iCs/>
          <w:color w:val="000000"/>
          <w:sz w:val="28"/>
          <w:szCs w:val="28"/>
        </w:rPr>
        <w:t> социализацией</w:t>
      </w:r>
      <w:r>
        <w:rPr>
          <w:rStyle w:val="c0"/>
          <w:color w:val="000000"/>
          <w:sz w:val="28"/>
          <w:szCs w:val="28"/>
        </w:rPr>
        <w:t xml:space="preserve"> понимается процесс развития биологически необходимых и социально одобряемых стереотипов поведения, формирование представлений о нормах и социальных ожиданиях определенного поведения. При этом под социализацией принято понимать весь многогранный процесс усвоения человеком опыта общественной жизни и общественных отношений.  Ранняя социализация </w:t>
      </w:r>
      <w:proofErr w:type="gramStart"/>
      <w:r>
        <w:rPr>
          <w:rStyle w:val="c0"/>
          <w:color w:val="000000"/>
          <w:sz w:val="28"/>
          <w:szCs w:val="28"/>
        </w:rPr>
        <w:t>связана преимущественно с первым этапом этого процесса Социализации в раннем возрасте начинается</w:t>
      </w:r>
      <w:proofErr w:type="gramEnd"/>
      <w:r>
        <w:rPr>
          <w:rStyle w:val="c0"/>
          <w:color w:val="000000"/>
          <w:sz w:val="28"/>
          <w:szCs w:val="28"/>
        </w:rPr>
        <w:t xml:space="preserve"> практически одновременно с тем моментом, когда ребенок физически отделяется от матери. Одним из основных показателей социального взросления маленького ребенка является его согласие ненадолго отпустить мать от себя. Это означает, что он уже способен на протяжении некоторого, пусть даже непродолжительного времени, самостоятельно взаимодействовать с другими людьми.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Не менее важным показателем развития социальных потребностей ребенка становится возникновение интереса к другим детям на улице. Стремление к общению с другими детьми свидетельствует о том, что у малыша появляется свой круг интересов, выходящий за рамки семейных контактов. Владение ребенком основными навыками самообслуживания также свидетельствует о его готовности обходиться без посторонней помощи. Известно, что навыками самообслуживания быстрее овладевают именно социально активные дети, стремящиеся к самостоятельности и не испытывающие страха перед новым жизненным опытом. Следовательно, данный параметр, несмотря на его внешнюю убедительность, является </w:t>
      </w:r>
      <w:r>
        <w:rPr>
          <w:rStyle w:val="c0"/>
          <w:color w:val="000000"/>
          <w:sz w:val="28"/>
          <w:szCs w:val="28"/>
        </w:rPr>
        <w:lastRenderedPageBreak/>
        <w:t>вторичным, производным от уровня развития социальных потребностей ребенка.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На протяжении раннего возраста происходят важные изменения в личности ребенка. Эти изменения, по мнению В.С.Мухиной, прежде всего связаны с развитием предметной деятельности и общения </w:t>
      </w:r>
      <w:proofErr w:type="gramStart"/>
      <w:r>
        <w:rPr>
          <w:rStyle w:val="c0"/>
          <w:color w:val="000000"/>
          <w:sz w:val="28"/>
          <w:szCs w:val="28"/>
        </w:rPr>
        <w:t>со</w:t>
      </w:r>
      <w:proofErr w:type="gramEnd"/>
      <w:r>
        <w:rPr>
          <w:rStyle w:val="c0"/>
          <w:color w:val="000000"/>
          <w:sz w:val="28"/>
          <w:szCs w:val="28"/>
        </w:rPr>
        <w:t xml:space="preserve"> взрослыми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 стремится помогать взрослым: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Таким образом, отношение ребенка к своей деятельности постепенно меняется: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 Отношения </w:t>
      </w:r>
      <w:proofErr w:type="gramStart"/>
      <w:r>
        <w:rPr>
          <w:rStyle w:val="c0"/>
          <w:color w:val="000000"/>
          <w:sz w:val="28"/>
          <w:szCs w:val="28"/>
        </w:rPr>
        <w:t>со</w:t>
      </w:r>
      <w:proofErr w:type="gramEnd"/>
      <w:r>
        <w:rPr>
          <w:rStyle w:val="c0"/>
          <w:color w:val="000000"/>
          <w:sz w:val="28"/>
          <w:szCs w:val="28"/>
        </w:rPr>
        <w:t xml:space="preserve"> взрослым переходят на новый уровень. Теперь взрослый - это носитель знаний и образцов человеческих действий с предметами, с его помощью малыш познает предметное окружение. Обязательно следует иметь в виду, что полноценное овладение ребенком предметной деятельностью происходит только в процессе общения </w:t>
      </w:r>
      <w:proofErr w:type="gramStart"/>
      <w:r>
        <w:rPr>
          <w:rStyle w:val="c0"/>
          <w:color w:val="000000"/>
          <w:sz w:val="28"/>
          <w:szCs w:val="28"/>
        </w:rPr>
        <w:t>со</w:t>
      </w:r>
      <w:proofErr w:type="gramEnd"/>
      <w:r>
        <w:rPr>
          <w:rStyle w:val="c0"/>
          <w:color w:val="000000"/>
          <w:sz w:val="28"/>
          <w:szCs w:val="28"/>
        </w:rPr>
        <w:t xml:space="preserve"> взрослыми.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Общение ребенка </w:t>
      </w:r>
      <w:proofErr w:type="gramStart"/>
      <w:r>
        <w:rPr>
          <w:rStyle w:val="c0"/>
          <w:color w:val="000000"/>
          <w:sz w:val="28"/>
          <w:szCs w:val="28"/>
        </w:rPr>
        <w:t>со</w:t>
      </w:r>
      <w:proofErr w:type="gramEnd"/>
      <w:r>
        <w:rPr>
          <w:rStyle w:val="c0"/>
          <w:color w:val="000000"/>
          <w:sz w:val="28"/>
          <w:szCs w:val="28"/>
        </w:rPr>
        <w:t xml:space="preserve"> взрослыми в раннем возрасте имеет специфические особенности. Ребенка, имеющего полноценное общение </w:t>
      </w:r>
      <w:proofErr w:type="gramStart"/>
      <w:r>
        <w:rPr>
          <w:rStyle w:val="c0"/>
          <w:color w:val="000000"/>
          <w:sz w:val="28"/>
          <w:szCs w:val="28"/>
        </w:rPr>
        <w:t>со</w:t>
      </w:r>
      <w:proofErr w:type="gramEnd"/>
      <w:r>
        <w:rPr>
          <w:rStyle w:val="c0"/>
          <w:color w:val="000000"/>
          <w:sz w:val="28"/>
          <w:szCs w:val="28"/>
        </w:rPr>
        <w:t xml:space="preserve"> взрослыми, характеризуют следующие черты:</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малыш инициативен по отношению к взрослому – стремится привлечь его внимание к своим действиям, обращается за помощью и оценкой своих действий;</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настойчиво требует от взрослого соучастия в своих делах;</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proofErr w:type="gramStart"/>
      <w:r>
        <w:rPr>
          <w:rStyle w:val="c0"/>
          <w:color w:val="000000"/>
          <w:sz w:val="28"/>
          <w:szCs w:val="28"/>
        </w:rPr>
        <w:t>чувствителен</w:t>
      </w:r>
      <w:proofErr w:type="gramEnd"/>
      <w:r>
        <w:rPr>
          <w:rStyle w:val="c0"/>
          <w:color w:val="000000"/>
          <w:sz w:val="28"/>
          <w:szCs w:val="28"/>
        </w:rPr>
        <w:t xml:space="preserve"> к отношению взрослого, к его оценке, умеет перестраивать свое поведение в зависимости от поведения взрослого, тонко различает похвалу и порицание;</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охотно подражает взрослому, выполняет его просьбы и инструкции; своевременно овладевает активной речью, пользуется ею в целях общения.</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Овладение речью  является  важнейшим событием в этом возрасте. Это происходит в общении </w:t>
      </w:r>
      <w:proofErr w:type="gramStart"/>
      <w:r>
        <w:rPr>
          <w:rStyle w:val="c0"/>
          <w:color w:val="000000"/>
          <w:sz w:val="28"/>
          <w:szCs w:val="28"/>
        </w:rPr>
        <w:t>со</w:t>
      </w:r>
      <w:proofErr w:type="gramEnd"/>
      <w:r>
        <w:rPr>
          <w:rStyle w:val="c0"/>
          <w:color w:val="000000"/>
          <w:sz w:val="28"/>
          <w:szCs w:val="28"/>
        </w:rPr>
        <w:t xml:space="preserve"> взрослым путем называния предметов и указания действий. Позже речь приобретает функцию основного психического инструмента. Она становится средством мышления, воображения, овладения собственным поведением и т.д.</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lastRenderedPageBreak/>
        <w:t>В раннем возрасте формируются  навыки самообслуживания: малыш сам одевается,  пользуется ложкой и вилкой, пьет из чашки, ходит на горшок, моет руки и т.д.</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Интерес к предметам и действиям с ними приводит к возникновению процессуальной игры: малышу важен сам процесс, например, кормление куклы или катание мишки на машинке</w:t>
      </w:r>
      <w:proofErr w:type="gramStart"/>
      <w:r>
        <w:rPr>
          <w:rStyle w:val="c0"/>
          <w:color w:val="000000"/>
          <w:sz w:val="28"/>
          <w:szCs w:val="28"/>
        </w:rPr>
        <w:t xml:space="preserve"> К</w:t>
      </w:r>
      <w:proofErr w:type="gramEnd"/>
      <w:r>
        <w:rPr>
          <w:rStyle w:val="c0"/>
          <w:color w:val="000000"/>
          <w:sz w:val="28"/>
          <w:szCs w:val="28"/>
        </w:rPr>
        <w:t xml:space="preserve"> концу этого периода в игре ребенка появляются элементы творчества, воображаемая ситуация выходит на первый план по отношению к наглядной и складывается самостоятельная сюжетная игра, которая имеет важное значение в развитии и становится ведущей деятельностью ребенка дошкольного возраста.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Совершается заметный перелом в общении: действия по отношению к сверстнику как неодушевленному предмету идут на убыль, появляется стремление заинтересовать его собой, чувствительность к отношению ровесника. Все чаще малыши испытывают удовольствие от совместных игр. Их незатейливые и кратковременные действия основаны на подражании друг другу, но они говорят о зарождающемся общении. Однако как бы ни была привлекательна игра со сверстником, появившиеся в поле зрения взрослый или игрушка отвлекают детей друг от друга.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На третьем году жизни общение со сверстниками начинает занимать все большее место. Это связано с тем, что к трем годам возникает особое, специфическое содержание общения детей между собой</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Ощущение сходства со сверстником и вызываемая этим бурная радость стимулируют новые попытки продлить удовольствие, испытать состояние общности с другим человеком. Сверстник для ребенка выступает в своеобразной роли зеркала, в котором малыш видит отражение своего бытия. Поэтому общение является мощным средством самопознания, формирования адекватного представления о себе.</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Общение со сверстниками – один из важнейших источников развития познавательной деятельности ребенка. Присутствие поблизости сверстника активизирует даже младенца. Контакты между детьми дают им дополнительные впечатления, положительные переживания, открывают возможность продемонстрировать свои умения, способствуют раскрытию творческого начала и самобытности. В ходе общения друг с другом у малышей налаживаются и совершенствуются совместные практические и игровые действия, формируются представления о другом человеке.</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 xml:space="preserve">Итак, на третьем году жизни ребенок испытывает особую потребность в общении со сверстником, которая удовлетворяется в эмоционально окрашенной игре. Но и к концу раннего возраста общение детей друг с другом пока еще уступает по притягательности общению </w:t>
      </w:r>
      <w:proofErr w:type="gramStart"/>
      <w:r>
        <w:rPr>
          <w:rStyle w:val="c0"/>
          <w:color w:val="000000"/>
          <w:sz w:val="28"/>
          <w:szCs w:val="28"/>
        </w:rPr>
        <w:t>со</w:t>
      </w:r>
      <w:proofErr w:type="gramEnd"/>
      <w:r>
        <w:rPr>
          <w:rStyle w:val="c0"/>
          <w:color w:val="000000"/>
          <w:sz w:val="28"/>
          <w:szCs w:val="28"/>
        </w:rPr>
        <w:t xml:space="preserve"> взрослыми и предметной деятельности.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Первичный опыт, связанный с периодом раннего детства, с формированием основных психических функций и элементарных форм общественного поведения, выступает в качестве одного из основных источников социализации индивида.</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lastRenderedPageBreak/>
        <w:t>Семья является для ребенка не только источником и условием развития его психики, расширения его знаний и представлений об окружающем мире, но и первой моделью принятых в данном конкретном обществе социальных отношений, с которой он встречается. Именно в семье ребенок знакомится со смыслом и сутью социальных ролей матери, отца, бабушки, дедушки, брата, сестры, сына, дочери. Став старше, он осознает и тот пласт семейных связей, центром которых является не он, а другие члены семьи: муж, жена, дядя, тетя, прочие родственники.</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r>
        <w:rPr>
          <w:rStyle w:val="c0"/>
          <w:color w:val="000000"/>
          <w:sz w:val="28"/>
          <w:szCs w:val="28"/>
        </w:rPr>
        <w:t>Даже если структура семьи, в которой живет ребенок, достаточно сложна и иерархиризирована, она не может предоставить ребенку возможности в полной мере приобрести тот опыт социального поведения, который необходим для вступления в иной, более широкий круг общественных отношений, выходящий за пределы родственных связей. Чем старше становится ребенок, тем большую роль начинает играть такой аспект его социального развития, как овладение нормами и правилами общественных взаимоотношений.</w:t>
      </w:r>
    </w:p>
    <w:p w:rsidR="00FC2F3E" w:rsidRDefault="00FC2F3E" w:rsidP="00FC2F3E">
      <w:pPr>
        <w:pStyle w:val="c1"/>
        <w:shd w:val="clear" w:color="auto" w:fill="FFFFFF"/>
        <w:spacing w:before="0" w:beforeAutospacing="0" w:after="0" w:afterAutospacing="0"/>
        <w:ind w:firstLine="566"/>
        <w:jc w:val="both"/>
        <w:rPr>
          <w:rFonts w:ascii="Arial" w:hAnsi="Arial" w:cs="Arial"/>
          <w:color w:val="000000"/>
          <w:sz w:val="22"/>
          <w:szCs w:val="22"/>
        </w:rPr>
      </w:pPr>
      <w:proofErr w:type="gramStart"/>
      <w:r>
        <w:rPr>
          <w:rStyle w:val="c0"/>
          <w:color w:val="000000"/>
          <w:sz w:val="28"/>
          <w:szCs w:val="28"/>
        </w:rPr>
        <w:t>Таким образом, В.С. Мухина считает, что «социальное развитие ребенка идет по двум направлениям: через усвоение правил взаимоотношений людей друг с другом и через взаимодействие ребенка с предметом в мире постоянных вещей»  Но недостаточно просто снабдить ребенка знаниями о том, как устроено общество, как принято себя вести в нем. Необходимо создать ему условия для приобретения личного социального опыта, поскольку социализация</w:t>
      </w:r>
      <w:proofErr w:type="gramEnd"/>
      <w:r>
        <w:rPr>
          <w:rStyle w:val="c0"/>
          <w:color w:val="000000"/>
          <w:sz w:val="28"/>
          <w:szCs w:val="28"/>
        </w:rPr>
        <w:t xml:space="preserve"> предполагает активное участие самого человека в овладении культурой человеческих отношений, освоении социальных норм и ролей, выработке психологических механизмов социального поведения.</w:t>
      </w:r>
    </w:p>
    <w:p w:rsidR="001E2591" w:rsidRDefault="001E2591">
      <w:bookmarkStart w:id="0" w:name="_GoBack"/>
      <w:bookmarkEnd w:id="0"/>
    </w:p>
    <w:sectPr w:rsidR="001E2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1"/>
    <w:rsid w:val="001E2591"/>
    <w:rsid w:val="005B4811"/>
    <w:rsid w:val="00FC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C2F3E"/>
  </w:style>
  <w:style w:type="paragraph" w:customStyle="1" w:styleId="c1">
    <w:name w:val="c1"/>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2F3E"/>
  </w:style>
  <w:style w:type="paragraph" w:customStyle="1" w:styleId="c2">
    <w:name w:val="c2"/>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C2F3E"/>
  </w:style>
  <w:style w:type="paragraph" w:customStyle="1" w:styleId="c1">
    <w:name w:val="c1"/>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2F3E"/>
  </w:style>
  <w:style w:type="paragraph" w:customStyle="1" w:styleId="c2">
    <w:name w:val="c2"/>
    <w:basedOn w:val="a"/>
    <w:rsid w:val="00FC2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LNP</dc:creator>
  <cp:keywords/>
  <dc:description/>
  <cp:lastModifiedBy>LNP</cp:lastModifiedBy>
  <cp:revision>3</cp:revision>
  <dcterms:created xsi:type="dcterms:W3CDTF">2022-05-23T16:48:00Z</dcterms:created>
  <dcterms:modified xsi:type="dcterms:W3CDTF">2022-05-23T16:48:00Z</dcterms:modified>
</cp:coreProperties>
</file>